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BF" w:rsidRPr="00D95086" w:rsidRDefault="00A749BF" w:rsidP="00A749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086">
        <w:rPr>
          <w:rFonts w:ascii="Times New Roman" w:hAnsi="Times New Roman" w:cs="Times New Roman"/>
          <w:b/>
          <w:sz w:val="24"/>
          <w:szCs w:val="24"/>
          <w:u w:val="single"/>
        </w:rPr>
        <w:t xml:space="preserve">Check list for issuance of </w:t>
      </w:r>
      <w:r w:rsidR="00D95086" w:rsidRPr="00D95086">
        <w:rPr>
          <w:rFonts w:ascii="Times New Roman" w:hAnsi="Times New Roman" w:cs="Times New Roman"/>
          <w:b/>
          <w:sz w:val="24"/>
          <w:szCs w:val="24"/>
          <w:u w:val="single"/>
        </w:rPr>
        <w:t xml:space="preserve">duty credit scrip under </w:t>
      </w:r>
      <w:r w:rsidR="00F73B4C">
        <w:rPr>
          <w:rFonts w:ascii="Times New Roman" w:hAnsi="Times New Roman" w:cs="Times New Roman"/>
          <w:b/>
          <w:sz w:val="24"/>
          <w:szCs w:val="24"/>
          <w:u w:val="single"/>
        </w:rPr>
        <w:t>SEIS</w:t>
      </w:r>
    </w:p>
    <w:p w:rsidR="00A749BF" w:rsidRPr="00A749BF" w:rsidRDefault="00A749BF" w:rsidP="00A749BF">
      <w:pPr>
        <w:pStyle w:val="ListParagraph"/>
        <w:numPr>
          <w:ilvl w:val="0"/>
          <w:numId w:val="1"/>
        </w:numPr>
        <w:spacing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Fonts w:ascii="Times New Roman" w:hAnsi="Times New Roman" w:cs="Times New Roman"/>
          <w:sz w:val="24"/>
          <w:szCs w:val="24"/>
        </w:rPr>
        <w:t>Application fee Rs. 1000/-.</w:t>
      </w: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Self attested copy of Invoice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Certificate of Foreign Inward Remittances.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Self attested copy of Board Resolution in favor of Authorized Signatory.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Details of Authorized Signatory.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Self attested copy of IEC and Valid RCMC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(SEPC)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Port of Registration (for purpose of Imports)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Self attested copy of Service Tax Registration Certificate.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Turnover three licensing year. (Domestic and Export figure)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Digital </w:t>
      </w:r>
      <w:r w:rsidR="006162B3">
        <w:rPr>
          <w:rStyle w:val="Strong"/>
          <w:rFonts w:ascii="Times New Roman" w:hAnsi="Times New Roman" w:cs="Times New Roman"/>
          <w:b w:val="0"/>
          <w:sz w:val="24"/>
          <w:szCs w:val="24"/>
        </w:rPr>
        <w:t>Signature/</w:t>
      </w: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Certificate.</w:t>
      </w:r>
    </w:p>
    <w:p w:rsidR="00A749BF" w:rsidRPr="00A749BF" w:rsidRDefault="00A749BF" w:rsidP="00A749BF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749BF" w:rsidRPr="00A749BF" w:rsidRDefault="00A749BF" w:rsidP="00A749BF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749BF">
        <w:rPr>
          <w:rStyle w:val="Strong"/>
          <w:rFonts w:ascii="Times New Roman" w:hAnsi="Times New Roman" w:cs="Times New Roman"/>
          <w:b w:val="0"/>
          <w:sz w:val="24"/>
          <w:szCs w:val="24"/>
        </w:rPr>
        <w:t>Authority Letter/I card DGFT.</w:t>
      </w:r>
    </w:p>
    <w:p w:rsidR="00B154CE" w:rsidRDefault="00B154CE"/>
    <w:sectPr w:rsidR="00B154CE" w:rsidSect="00B15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82BE8"/>
    <w:multiLevelType w:val="hybridMultilevel"/>
    <w:tmpl w:val="3368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49BF"/>
    <w:rsid w:val="006162B3"/>
    <w:rsid w:val="00723F18"/>
    <w:rsid w:val="007B5E5F"/>
    <w:rsid w:val="00A749BF"/>
    <w:rsid w:val="00B154CE"/>
    <w:rsid w:val="00D95086"/>
    <w:rsid w:val="00E836A4"/>
    <w:rsid w:val="00F7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749BF"/>
    <w:rPr>
      <w:b/>
      <w:bCs/>
    </w:rPr>
  </w:style>
  <w:style w:type="paragraph" w:styleId="ListParagraph">
    <w:name w:val="List Paragraph"/>
    <w:basedOn w:val="Normal"/>
    <w:uiPriority w:val="34"/>
    <w:qFormat/>
    <w:rsid w:val="00A749BF"/>
    <w:pPr>
      <w:ind w:left="720"/>
      <w:contextualSpacing/>
    </w:pPr>
  </w:style>
  <w:style w:type="paragraph" w:styleId="NoSpacing">
    <w:name w:val="No Spacing"/>
    <w:uiPriority w:val="1"/>
    <w:qFormat/>
    <w:rsid w:val="00A749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>Osgan Consultants Pvt. Ltd.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Hans Raj Chugh</dc:creator>
  <cp:keywords/>
  <dc:description/>
  <cp:lastModifiedBy>Abhishek</cp:lastModifiedBy>
  <cp:revision>4</cp:revision>
  <dcterms:created xsi:type="dcterms:W3CDTF">2015-12-26T13:15:00Z</dcterms:created>
  <dcterms:modified xsi:type="dcterms:W3CDTF">2016-05-27T09:39:00Z</dcterms:modified>
</cp:coreProperties>
</file>